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64" w:rsidRDefault="00387164" w:rsidP="00387164">
      <w:pPr>
        <w:ind w:firstLine="709"/>
        <w:jc w:val="center"/>
        <w:rPr>
          <w:b/>
        </w:rPr>
      </w:pPr>
      <w:r>
        <w:rPr>
          <w:b/>
        </w:rPr>
        <w:t>Подключение к Интернету.</w:t>
      </w:r>
    </w:p>
    <w:p w:rsidR="00387164" w:rsidRDefault="00387164" w:rsidP="00387164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610870</wp:posOffset>
            </wp:positionV>
            <wp:extent cx="1600200" cy="1500505"/>
            <wp:effectExtent l="0" t="0" r="0" b="4445"/>
            <wp:wrapTight wrapText="bothSides">
              <wp:wrapPolygon edited="0">
                <wp:start x="0" y="0"/>
                <wp:lineTo x="0" y="21390"/>
                <wp:lineTo x="21343" y="21390"/>
                <wp:lineTo x="21343" y="0"/>
                <wp:lineTo x="0" y="0"/>
              </wp:wrapPolygon>
            </wp:wrapTight>
            <wp:docPr id="5" name="Рисунок 5" descr="NetworkTo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tworkTopo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В каждой локальной, региональной и корпоративной сети имеется один компьютер </w:t>
      </w:r>
      <w:r>
        <w:rPr>
          <w:i/>
        </w:rPr>
        <w:t xml:space="preserve">(сервер Интернета), </w:t>
      </w:r>
      <w:r>
        <w:t xml:space="preserve">который имеет постоянное подключение к Интернету. </w:t>
      </w: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1713865</wp:posOffset>
            </wp:positionH>
            <wp:positionV relativeFrom="paragraph">
              <wp:posOffset>1612900</wp:posOffset>
            </wp:positionV>
            <wp:extent cx="1714500" cy="1577340"/>
            <wp:effectExtent l="19050" t="0" r="0" b="0"/>
            <wp:wrapTight wrapText="bothSides">
              <wp:wrapPolygon edited="0">
                <wp:start x="6720" y="0"/>
                <wp:lineTo x="5040" y="261"/>
                <wp:lineTo x="3600" y="8348"/>
                <wp:lineTo x="2400" y="9130"/>
                <wp:lineTo x="-240" y="12000"/>
                <wp:lineTo x="240" y="17478"/>
                <wp:lineTo x="4560" y="20870"/>
                <wp:lineTo x="5520" y="20870"/>
                <wp:lineTo x="7200" y="21391"/>
                <wp:lineTo x="7440" y="21391"/>
                <wp:lineTo x="14160" y="21391"/>
                <wp:lineTo x="14400" y="21391"/>
                <wp:lineTo x="16080" y="20870"/>
                <wp:lineTo x="17040" y="20870"/>
                <wp:lineTo x="21360" y="17478"/>
                <wp:lineTo x="21360" y="16696"/>
                <wp:lineTo x="21600" y="14609"/>
                <wp:lineTo x="21600" y="12000"/>
                <wp:lineTo x="20160" y="10174"/>
                <wp:lineTo x="18240" y="8348"/>
                <wp:lineTo x="8880" y="0"/>
                <wp:lineTo x="6720" y="0"/>
              </wp:wrapPolygon>
            </wp:wrapTight>
            <wp:docPr id="1" name="Рисунок 4" descr="glo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lob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7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Для подключения локальных сетей чаще всего используется оптоволоконные линии связи. Однако в случаях подключения неудобно расположенных или удаленных компьютерных сетей, когда прокладка кабеля затруднена или невозможно, используются беспроводные линии связи. Если </w:t>
      </w:r>
      <w:proofErr w:type="gramStart"/>
      <w:r>
        <w:t>передающая</w:t>
      </w:r>
      <w:proofErr w:type="gramEnd"/>
      <w:r>
        <w:t xml:space="preserve"> и приемные антенны находятся в пределах прямой видимости, то используются радиоканалы, в противном случае обмен информацией производится через спутниковый канал с использованием специальных антенн. </w:t>
      </w: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</w:p>
    <w:p w:rsidR="00387164" w:rsidRDefault="00387164" w:rsidP="00387164">
      <w:pPr>
        <w:ind w:firstLine="709"/>
        <w:jc w:val="both"/>
      </w:pPr>
      <w:r>
        <w:t xml:space="preserve">Сотни миллионов компьютеров пользователей могут периодически подключаться к Интернету с помощью провайдеров Интернета. Такое соединение может производиться как по оптоволоконным линиям, так и по коммутируемым </w:t>
      </w:r>
      <w:r>
        <w:rPr>
          <w:b/>
        </w:rPr>
        <w:t>телефонным каналам</w:t>
      </w:r>
      <w:r>
        <w:t xml:space="preserve">. Провайдеры Интернета имеют высокоскоростные соединения своих серверов с Интернетом и поэтому могут предоставить Интернет – доступ по телефонным каналам одновременно сотням и тысячам пользователей. </w:t>
      </w:r>
    </w:p>
    <w:p w:rsidR="00387164" w:rsidRDefault="00387164" w:rsidP="00387164">
      <w:pPr>
        <w:ind w:firstLine="709"/>
        <w:jc w:val="both"/>
      </w:pPr>
      <w:r>
        <w:t>Для соединения компьютера пользователя по телефонному каналу с Интернет к обоим компьютерам должны быть подключены модемы. Модемы обеспечиваю передачу цифровых компьютерных данных по аналоговым телефонным каналам со скоростью до 56 Кбит/</w:t>
      </w:r>
      <w:proofErr w:type="gramStart"/>
      <w:r>
        <w:t>с</w:t>
      </w:r>
      <w:proofErr w:type="gramEnd"/>
      <w:r>
        <w:t xml:space="preserve">. </w:t>
      </w:r>
    </w:p>
    <w:p w:rsidR="00387164" w:rsidRDefault="00387164" w:rsidP="00387164">
      <w:pPr>
        <w:ind w:firstLine="709"/>
        <w:jc w:val="both"/>
      </w:pPr>
      <w:r>
        <w:t xml:space="preserve">Пользователи портативных компьютеров могут подключаться к Интернету с использованием беспроводной технологии </w:t>
      </w:r>
      <w:proofErr w:type="spellStart"/>
      <w:r>
        <w:rPr>
          <w:lang w:val="en-US"/>
        </w:rPr>
        <w:t>Wi</w:t>
      </w:r>
      <w:proofErr w:type="spellEnd"/>
      <w:r>
        <w:t>-</w:t>
      </w:r>
      <w:proofErr w:type="spellStart"/>
      <w:r>
        <w:rPr>
          <w:lang w:val="en-US"/>
        </w:rPr>
        <w:t>Fi</w:t>
      </w:r>
      <w:proofErr w:type="spellEnd"/>
      <w:r>
        <w:t xml:space="preserve">.  </w:t>
      </w:r>
    </w:p>
    <w:p w:rsidR="00EA6017" w:rsidRDefault="00EA6017" w:rsidP="00387164">
      <w:pPr>
        <w:ind w:firstLine="709"/>
        <w:jc w:val="both"/>
      </w:pPr>
    </w:p>
    <w:sectPr w:rsidR="00EA6017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7164"/>
    <w:rsid w:val="00387164"/>
    <w:rsid w:val="0076774A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64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dcterms:created xsi:type="dcterms:W3CDTF">2016-02-18T21:55:00Z</dcterms:created>
  <dcterms:modified xsi:type="dcterms:W3CDTF">2016-02-18T22:00:00Z</dcterms:modified>
</cp:coreProperties>
</file>